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8F" w:rsidRDefault="00774D8F" w:rsidP="00774D8F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b/>
          <w:color w:val="202024"/>
        </w:rPr>
      </w:pPr>
      <w:proofErr w:type="gramStart"/>
      <w:r>
        <w:rPr>
          <w:b/>
          <w:color w:val="3C4043"/>
          <w:sz w:val="23"/>
          <w:szCs w:val="23"/>
          <w:shd w:val="clear" w:color="auto" w:fill="F8F9FA"/>
        </w:rPr>
        <w:t>Hola!</w:t>
      </w:r>
      <w:proofErr w:type="gramEnd"/>
      <w:r>
        <w:rPr>
          <w:b/>
          <w:color w:val="3C4043"/>
          <w:sz w:val="23"/>
          <w:szCs w:val="23"/>
          <w:shd w:val="clear" w:color="auto" w:fill="F8F9FA"/>
        </w:rPr>
        <w:t xml:space="preserve"> </w:t>
      </w:r>
      <w:r>
        <w:rPr>
          <w:color w:val="3C4043"/>
          <w:sz w:val="23"/>
          <w:szCs w:val="23"/>
          <w:shd w:val="clear" w:color="auto" w:fill="F8F9FA"/>
        </w:rPr>
        <w:t>Este es el</w:t>
      </w:r>
      <w:r>
        <w:rPr>
          <w:b/>
          <w:color w:val="3C4043"/>
          <w:sz w:val="23"/>
          <w:szCs w:val="23"/>
          <w:shd w:val="clear" w:color="auto" w:fill="F8F9FA"/>
        </w:rPr>
        <w:t xml:space="preserve"> formulario de relevamiento </w:t>
      </w:r>
      <w:r>
        <w:rPr>
          <w:color w:val="3C4043"/>
          <w:sz w:val="23"/>
          <w:szCs w:val="23"/>
          <w:shd w:val="clear" w:color="auto" w:fill="F8F9FA"/>
        </w:rPr>
        <w:t>de</w:t>
      </w:r>
      <w:r>
        <w:rPr>
          <w:b/>
          <w:color w:val="3C4043"/>
          <w:sz w:val="23"/>
          <w:szCs w:val="23"/>
          <w:shd w:val="clear" w:color="auto" w:fill="F8F9FA"/>
        </w:rPr>
        <w:t xml:space="preserve"> Grupos de Investigación en Salud, </w:t>
      </w:r>
      <w:proofErr w:type="spellStart"/>
      <w:r>
        <w:rPr>
          <w:b/>
          <w:color w:val="3C4043"/>
          <w:sz w:val="23"/>
          <w:szCs w:val="23"/>
          <w:shd w:val="clear" w:color="auto" w:fill="F8F9FA"/>
        </w:rPr>
        <w:t>Agroalimentos</w:t>
      </w:r>
      <w:proofErr w:type="spellEnd"/>
      <w:r>
        <w:rPr>
          <w:b/>
          <w:color w:val="3C4043"/>
          <w:sz w:val="23"/>
          <w:szCs w:val="23"/>
          <w:shd w:val="clear" w:color="auto" w:fill="F8F9FA"/>
        </w:rPr>
        <w:t xml:space="preserve"> y Biotecnología </w:t>
      </w:r>
      <w:r>
        <w:rPr>
          <w:color w:val="3C4043"/>
          <w:sz w:val="23"/>
          <w:szCs w:val="23"/>
          <w:shd w:val="clear" w:color="auto" w:fill="F8F9FA"/>
        </w:rPr>
        <w:t>(Grupos nuevos y Grupos ya relevados)</w:t>
      </w:r>
      <w:r>
        <w:rPr>
          <w:b/>
          <w:color w:val="3C4043"/>
          <w:sz w:val="23"/>
          <w:szCs w:val="23"/>
          <w:shd w:val="clear" w:color="auto" w:fill="F8F9FA"/>
        </w:rPr>
        <w:t xml:space="preserve">, para que pueda visibilizar </w:t>
      </w:r>
      <w:r>
        <w:rPr>
          <w:color w:val="3C4043"/>
          <w:sz w:val="23"/>
          <w:szCs w:val="23"/>
          <w:shd w:val="clear" w:color="auto" w:fill="F8F9FA"/>
        </w:rPr>
        <w:t>a su</w:t>
      </w:r>
      <w:r>
        <w:rPr>
          <w:b/>
          <w:color w:val="3C4043"/>
          <w:sz w:val="23"/>
          <w:szCs w:val="23"/>
          <w:shd w:val="clear" w:color="auto" w:fill="F8F9FA"/>
        </w:rPr>
        <w:t xml:space="preserve"> </w:t>
      </w:r>
      <w:r>
        <w:rPr>
          <w:color w:val="3C4043"/>
          <w:sz w:val="23"/>
          <w:szCs w:val="23"/>
          <w:shd w:val="clear" w:color="auto" w:fill="F8F9FA"/>
        </w:rPr>
        <w:t>Grupo en el</w:t>
      </w:r>
      <w:r>
        <w:rPr>
          <w:b/>
          <w:color w:val="3C4043"/>
          <w:sz w:val="23"/>
          <w:szCs w:val="23"/>
          <w:shd w:val="clear" w:color="auto" w:fill="F8F9FA"/>
        </w:rPr>
        <w:t xml:space="preserve"> Mapa de Capacidades Científicas y Tecnológicas </w:t>
      </w:r>
      <w:r>
        <w:rPr>
          <w:color w:val="3C4043"/>
          <w:sz w:val="23"/>
          <w:szCs w:val="23"/>
          <w:shd w:val="clear" w:color="auto" w:fill="F8F9FA"/>
        </w:rPr>
        <w:t xml:space="preserve">de todos los </w:t>
      </w:r>
      <w:r>
        <w:rPr>
          <w:b/>
          <w:color w:val="3C4043"/>
          <w:sz w:val="23"/>
          <w:szCs w:val="23"/>
          <w:shd w:val="clear" w:color="auto" w:fill="F8F9FA"/>
        </w:rPr>
        <w:t>Grupos de Investigación de CONICET Córdoba.</w:t>
      </w:r>
    </w:p>
    <w:p w:rsidR="00774D8F" w:rsidRDefault="00774D8F" w:rsidP="00774D8F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color w:val="202024"/>
        </w:rPr>
      </w:pPr>
      <w:r>
        <w:rPr>
          <w:color w:val="202024"/>
        </w:rPr>
        <w:t xml:space="preserve">Para completar este documento: </w:t>
      </w:r>
    </w:p>
    <w:p w:rsidR="00774D8F" w:rsidRDefault="00774D8F" w:rsidP="00774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color w:val="202024"/>
        </w:rPr>
      </w:pPr>
      <w:r>
        <w:rPr>
          <w:color w:val="202024"/>
        </w:rPr>
        <w:t xml:space="preserve">descargarlo en el dispositivo que utilice, </w:t>
      </w:r>
    </w:p>
    <w:p w:rsidR="00774D8F" w:rsidRDefault="00774D8F" w:rsidP="00774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202024"/>
        </w:rPr>
      </w:pPr>
      <w:r>
        <w:rPr>
          <w:color w:val="202024"/>
        </w:rPr>
        <w:t xml:space="preserve">completarlo y en el nombre del archivo indicar el nombre del grupo y las siglas de su unidad ejecutora. </w:t>
      </w:r>
    </w:p>
    <w:p w:rsidR="00774D8F" w:rsidRDefault="00774D8F" w:rsidP="00774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bookmarkStart w:id="0" w:name="_heading=h.1u89s33vf4ev" w:colFirst="0" w:colLast="0"/>
      <w:bookmarkEnd w:id="0"/>
      <w:r>
        <w:rPr>
          <w:color w:val="202024"/>
        </w:rPr>
        <w:t xml:space="preserve"> una vez completado, envíe el documento al correo </w:t>
      </w:r>
      <w:hyperlink r:id="rId5">
        <w:r>
          <w:rPr>
            <w:color w:val="1155CC"/>
            <w:u w:val="single"/>
          </w:rPr>
          <w:t>vinculacioncctcba</w:t>
        </w:r>
      </w:hyperlink>
      <w:hyperlink r:id="rId6">
        <w:r>
          <w:rPr>
            <w:color w:val="1155CC"/>
            <w:u w:val="single"/>
          </w:rPr>
          <w:t>@gmail.com</w:t>
        </w:r>
      </w:hyperlink>
      <w:r>
        <w:rPr>
          <w:color w:val="202024"/>
        </w:rPr>
        <w:t xml:space="preserve"> </w:t>
      </w:r>
    </w:p>
    <w:p w:rsidR="00774D8F" w:rsidRDefault="00774D8F" w:rsidP="00774D8F">
      <w:pPr>
        <w:widowControl/>
        <w:spacing w:line="276" w:lineRule="auto"/>
        <w:jc w:val="center"/>
        <w:rPr>
          <w:rFonts w:ascii="Arial" w:eastAsia="Arial" w:hAnsi="Arial" w:cs="Arial"/>
          <w:b/>
        </w:rPr>
      </w:pPr>
    </w:p>
    <w:p w:rsidR="00774D8F" w:rsidRDefault="00774D8F" w:rsidP="00774D8F">
      <w:pPr>
        <w:pBdr>
          <w:top w:val="nil"/>
          <w:left w:val="nil"/>
          <w:bottom w:val="nil"/>
          <w:right w:val="nil"/>
          <w:between w:val="nil"/>
        </w:pBdr>
        <w:rPr>
          <w:color w:val="202024"/>
          <w:sz w:val="20"/>
          <w:szCs w:val="20"/>
        </w:rPr>
      </w:pPr>
    </w:p>
    <w:p w:rsidR="00774D8F" w:rsidRDefault="00774D8F" w:rsidP="00774D8F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rFonts w:ascii="Helvetica Neue" w:eastAsia="Helvetica Neue" w:hAnsi="Helvetica Neue" w:cs="Helvetica Neue"/>
          <w:b/>
          <w:color w:val="202024"/>
          <w:sz w:val="26"/>
          <w:szCs w:val="26"/>
        </w:rPr>
        <w:t>Nombre del Grupo / Núcleo de Investigación / Programa / o la forma en que se organizan en su Unidad Divisiona</w:t>
      </w:r>
      <w:r>
        <w:rPr>
          <w:color w:val="000000"/>
          <w:sz w:val="28"/>
          <w:szCs w:val="28"/>
        </w:rPr>
        <w:t>l</w:t>
      </w:r>
      <w:r>
        <w:rPr>
          <w:sz w:val="28"/>
          <w:szCs w:val="28"/>
        </w:rPr>
        <w:t xml:space="preserve"> </w:t>
      </w:r>
    </w:p>
    <w:p w:rsidR="00774D8F" w:rsidRDefault="00774D8F" w:rsidP="00774D8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(se recomienda no utilizar uno demasiado extenso). </w:t>
      </w:r>
    </w:p>
    <w:p w:rsidR="00774D8F" w:rsidRDefault="00774D8F" w:rsidP="00774D8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color w:val="202024"/>
          <w:sz w:val="20"/>
          <w:szCs w:val="20"/>
        </w:rPr>
      </w:pPr>
      <w:r>
        <w:rPr>
          <w:rFonts w:ascii="Helvetica Neue" w:eastAsia="Helvetica Neue" w:hAnsi="Helvetica Neue" w:cs="Helvetica Neue"/>
          <w:color w:val="202024"/>
          <w:sz w:val="20"/>
          <w:szCs w:val="20"/>
        </w:rPr>
        <w:t xml:space="preserve">El término </w:t>
      </w:r>
      <w:r>
        <w:rPr>
          <w:rFonts w:ascii="Helvetica Neue" w:eastAsia="Helvetica Neue" w:hAnsi="Helvetica Neue" w:cs="Helvetica Neue"/>
          <w:i/>
          <w:color w:val="202024"/>
          <w:sz w:val="20"/>
          <w:szCs w:val="20"/>
        </w:rPr>
        <w:t>Unidad Divisional</w:t>
      </w:r>
      <w:r>
        <w:rPr>
          <w:rFonts w:ascii="Helvetica Neue" w:eastAsia="Helvetica Neue" w:hAnsi="Helvetica Neue" w:cs="Helvetica Neue"/>
          <w:color w:val="202024"/>
          <w:sz w:val="20"/>
          <w:szCs w:val="20"/>
        </w:rPr>
        <w:t xml:space="preserve"> comprende a Unidades Ejecutoras, Unidades Asociadas, Grupos Vinculados a Unidades Ejecutoras, CIT y dependencias académicas cuando el grupo no pertenece a ninguna Unidad Divisional. Hemos incluido un campo "Independiente", que deberán utilizar si no pertenecen a una Unidad Ejecutora. Datos adicionales sobre su afiliación se pueden incluir en el campo "Observaciones".</w:t>
      </w:r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before="3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  <w:t>Ej.: Interacción Planta-Microorganismo</w:t>
      </w:r>
    </w:p>
    <w:p w:rsidR="00774D8F" w:rsidRDefault="00774D8F" w:rsidP="00774D8F">
      <w:pPr>
        <w:rPr>
          <w:sz w:val="28"/>
          <w:szCs w:val="28"/>
        </w:rPr>
      </w:pPr>
    </w:p>
    <w:p w:rsidR="00774D8F" w:rsidRDefault="00774D8F" w:rsidP="00774D8F">
      <w:pPr>
        <w:jc w:val="both"/>
        <w:rPr>
          <w:rFonts w:ascii="Helvetica Neue" w:eastAsia="Helvetica Neue" w:hAnsi="Helvetica Neue" w:cs="Helvetica Neue"/>
          <w:b/>
          <w:color w:val="202024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202024"/>
          <w:sz w:val="26"/>
          <w:szCs w:val="26"/>
        </w:rPr>
        <w:t>Nombre/s y Apellido del referente / director/a del Grupo de Investigación</w:t>
      </w:r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color w:val="FF0000"/>
          <w:sz w:val="24"/>
          <w:szCs w:val="24"/>
        </w:rPr>
        <w:t xml:space="preserve">Ej.: Pablo Marcelo </w:t>
      </w:r>
      <w:proofErr w:type="spellStart"/>
      <w:r>
        <w:rPr>
          <w:color w:val="FF0000"/>
          <w:sz w:val="24"/>
          <w:szCs w:val="24"/>
        </w:rPr>
        <w:t>Yaryura</w:t>
      </w:r>
      <w:proofErr w:type="spellEnd"/>
    </w:p>
    <w:p w:rsidR="00774D8F" w:rsidRDefault="00774D8F" w:rsidP="00774D8F">
      <w:pPr>
        <w:spacing w:line="261" w:lineRule="auto"/>
        <w:rPr>
          <w:rFonts w:ascii="Helvetica Neue" w:eastAsia="Helvetica Neue" w:hAnsi="Helvetica Neue" w:cs="Helvetica Neue"/>
          <w:color w:val="202024"/>
          <w:sz w:val="26"/>
          <w:szCs w:val="26"/>
        </w:rPr>
      </w:pPr>
    </w:p>
    <w:p w:rsidR="00774D8F" w:rsidRDefault="00774D8F" w:rsidP="00774D8F">
      <w:pPr>
        <w:rPr>
          <w:rFonts w:ascii="Helvetica Neue" w:eastAsia="Helvetica Neue" w:hAnsi="Helvetica Neue" w:cs="Helvetica Neue"/>
          <w:b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202024"/>
          <w:sz w:val="26"/>
          <w:szCs w:val="26"/>
        </w:rPr>
        <w:t>Listar con Nombre y Apellido a todos los integrantes del Grupo de</w:t>
      </w:r>
    </w:p>
    <w:p w:rsidR="00774D8F" w:rsidRDefault="00774D8F" w:rsidP="00774D8F">
      <w:pPr>
        <w:spacing w:before="51"/>
        <w:ind w:right="170"/>
        <w:rPr>
          <w:rFonts w:ascii="Helvetica Neue" w:eastAsia="Helvetica Neue" w:hAnsi="Helvetica Neue" w:cs="Helvetica Neue"/>
          <w:color w:val="202024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202024"/>
          <w:sz w:val="26"/>
          <w:szCs w:val="26"/>
        </w:rPr>
        <w:t>investigación</w:t>
      </w:r>
      <w:r>
        <w:rPr>
          <w:rFonts w:ascii="Helvetica Neue" w:eastAsia="Helvetica Neue" w:hAnsi="Helvetica Neue" w:cs="Helvetica Neue"/>
          <w:color w:val="202024"/>
          <w:sz w:val="26"/>
          <w:szCs w:val="26"/>
        </w:rPr>
        <w:t xml:space="preserve"> </w:t>
      </w:r>
    </w:p>
    <w:p w:rsidR="00774D8F" w:rsidRDefault="00774D8F" w:rsidP="00774D8F">
      <w:pPr>
        <w:spacing w:before="51"/>
        <w:ind w:right="170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color w:val="202024"/>
          <w:sz w:val="20"/>
          <w:szCs w:val="20"/>
        </w:rPr>
        <w:t xml:space="preserve">(incluir también a los investigadores y becarios que no pertenecen a </w:t>
      </w:r>
      <w:proofErr w:type="gramStart"/>
      <w:r>
        <w:rPr>
          <w:rFonts w:ascii="Helvetica Neue" w:eastAsia="Helvetica Neue" w:hAnsi="Helvetica Neue" w:cs="Helvetica Neue"/>
          <w:color w:val="202024"/>
          <w:sz w:val="20"/>
          <w:szCs w:val="20"/>
        </w:rPr>
        <w:t>CONICET</w:t>
      </w:r>
      <w:proofErr w:type="gramEnd"/>
      <w:r>
        <w:rPr>
          <w:rFonts w:ascii="Helvetica Neue" w:eastAsia="Helvetica Neue" w:hAnsi="Helvetica Neue" w:cs="Helvetica Neue"/>
          <w:color w:val="202024"/>
          <w:sz w:val="20"/>
          <w:szCs w:val="20"/>
        </w:rPr>
        <w:t xml:space="preserve"> pero forman parte del grupo).</w:t>
      </w:r>
    </w:p>
    <w:p w:rsidR="00774D8F" w:rsidRDefault="00774D8F" w:rsidP="00774D8F">
      <w:pPr>
        <w:spacing w:before="61" w:line="271" w:lineRule="auto"/>
        <w:jc w:val="both"/>
        <w:rPr>
          <w:sz w:val="20"/>
          <w:szCs w:val="20"/>
        </w:rPr>
      </w:pPr>
      <w:r>
        <w:rPr>
          <w:color w:val="202024"/>
          <w:sz w:val="20"/>
          <w:szCs w:val="20"/>
        </w:rPr>
        <w:t>En lo posible, agregar la URL de la ficha técnica personal de cada uno de los investigadores que pertenecen a CONICET, tal como figura en el siguiente ejemplo: LORENA SALETTI (</w:t>
      </w:r>
      <w:r>
        <w:rPr>
          <w:color w:val="0000ED"/>
          <w:sz w:val="20"/>
          <w:szCs w:val="20"/>
          <w:u w:val="single"/>
        </w:rPr>
        <w:t>https://</w:t>
      </w:r>
      <w:hyperlink r:id="rId7">
        <w:r>
          <w:rPr>
            <w:color w:val="0000ED"/>
            <w:sz w:val="20"/>
            <w:szCs w:val="20"/>
            <w:u w:val="single"/>
          </w:rPr>
          <w:t>www.conicet.gov.ar/new_scp/detalle.php?</w:t>
        </w:r>
      </w:hyperlink>
    </w:p>
    <w:p w:rsidR="00774D8F" w:rsidRDefault="00774D8F" w:rsidP="00774D8F">
      <w:pPr>
        <w:spacing w:before="10" w:line="271" w:lineRule="auto"/>
        <w:jc w:val="both"/>
        <w:rPr>
          <w:sz w:val="20"/>
          <w:szCs w:val="20"/>
        </w:rPr>
      </w:pPr>
      <w:r>
        <w:rPr>
          <w:color w:val="0000ED"/>
          <w:sz w:val="20"/>
          <w:szCs w:val="20"/>
        </w:rPr>
        <w:t>id=48124&amp;keywords=lorena%2Bsaletti&amp;datos_academicos=yes</w:t>
      </w:r>
      <w:r>
        <w:rPr>
          <w:color w:val="202024"/>
          <w:sz w:val="20"/>
          <w:szCs w:val="20"/>
        </w:rPr>
        <w:t>). Observar de la siguiente imagen cómo extraer la URL.</w:t>
      </w:r>
    </w:p>
    <w:p w:rsidR="00774D8F" w:rsidRDefault="00774D8F" w:rsidP="00774D8F">
      <w:pPr>
        <w:rPr>
          <w:sz w:val="28"/>
          <w:szCs w:val="28"/>
        </w:rPr>
      </w:pPr>
      <w:r>
        <w:rPr>
          <w:noProof/>
          <w:lang w:val="es-AR"/>
        </w:rPr>
        <w:drawing>
          <wp:inline distT="0" distB="0" distL="0" distR="0" wp14:anchorId="7A895BDB" wp14:editId="0295D500">
            <wp:extent cx="5400040" cy="1969526"/>
            <wp:effectExtent l="0" t="0" r="0" b="0"/>
            <wp:docPr id="1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9695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74D8F" w:rsidRDefault="00774D8F" w:rsidP="00774D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before="2"/>
        <w:rPr>
          <w:sz w:val="21"/>
          <w:szCs w:val="21"/>
        </w:rPr>
      </w:pPr>
      <w:r>
        <w:rPr>
          <w:sz w:val="21"/>
          <w:szCs w:val="21"/>
        </w:rPr>
        <w:t xml:space="preserve">PABLO YARYURA </w:t>
      </w:r>
      <w:r>
        <w:rPr>
          <w:sz w:val="21"/>
          <w:szCs w:val="21"/>
        </w:rPr>
        <w:lastRenderedPageBreak/>
        <w:t>(</w:t>
      </w:r>
      <w:hyperlink r:id="rId9">
        <w:r>
          <w:rPr>
            <w:color w:val="1155CC"/>
            <w:sz w:val="21"/>
            <w:szCs w:val="21"/>
            <w:u w:val="single"/>
          </w:rPr>
          <w:t>https://www.conicet.gov.ar/new_scp/detalle.php?id=34201&amp;datos_academicos=yes</w:t>
        </w:r>
      </w:hyperlink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before="2"/>
        <w:rPr>
          <w:sz w:val="21"/>
          <w:szCs w:val="21"/>
        </w:rPr>
      </w:pPr>
      <w:r>
        <w:rPr>
          <w:sz w:val="21"/>
          <w:szCs w:val="21"/>
        </w:rPr>
        <w:t xml:space="preserve">VANESSA ARECO </w:t>
      </w:r>
      <w:hyperlink r:id="rId10">
        <w:r>
          <w:rPr>
            <w:color w:val="1155CC"/>
            <w:sz w:val="21"/>
            <w:szCs w:val="21"/>
            <w:u w:val="single"/>
          </w:rPr>
          <w:t>https://www.conicet.gov.ar/new_scp/detalle.php?id=33158&amp;datos_academicos=yes</w:t>
        </w:r>
      </w:hyperlink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before="2"/>
        <w:rPr>
          <w:sz w:val="21"/>
          <w:szCs w:val="21"/>
        </w:rPr>
      </w:pPr>
      <w:r>
        <w:rPr>
          <w:sz w:val="21"/>
          <w:szCs w:val="21"/>
        </w:rPr>
        <w:t xml:space="preserve">CAROLINA ALMIRON </w:t>
      </w:r>
      <w:hyperlink r:id="rId11">
        <w:r>
          <w:rPr>
            <w:color w:val="1155CC"/>
            <w:sz w:val="21"/>
            <w:szCs w:val="21"/>
            <w:u w:val="single"/>
          </w:rPr>
          <w:t>https://www.conicet.gov.ar/new_scp/detalle.php?id=55997&amp;datos_academicos=yes</w:t>
        </w:r>
      </w:hyperlink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before="2"/>
        <w:rPr>
          <w:sz w:val="21"/>
          <w:szCs w:val="21"/>
        </w:rPr>
      </w:pPr>
      <w:r>
        <w:rPr>
          <w:sz w:val="21"/>
          <w:szCs w:val="21"/>
        </w:rPr>
        <w:t xml:space="preserve">AGUSTINA PONSO </w:t>
      </w:r>
      <w:hyperlink r:id="rId12">
        <w:r>
          <w:rPr>
            <w:color w:val="1155CC"/>
            <w:sz w:val="21"/>
            <w:szCs w:val="21"/>
            <w:u w:val="single"/>
          </w:rPr>
          <w:t>https://www.conicet.gov.ar/new_scp/detalle.php?id=62858&amp;datos_academicos=yes</w:t>
        </w:r>
      </w:hyperlink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before="2"/>
        <w:rPr>
          <w:sz w:val="21"/>
          <w:szCs w:val="21"/>
        </w:rPr>
      </w:pPr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before="2"/>
        <w:rPr>
          <w:sz w:val="21"/>
          <w:szCs w:val="21"/>
        </w:rPr>
      </w:pPr>
      <w:r>
        <w:rPr>
          <w:sz w:val="21"/>
          <w:szCs w:val="21"/>
        </w:rPr>
        <w:t>AGOSTINA ECHAVERRIA (BECARIA CIN)</w:t>
      </w:r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before="2"/>
        <w:rPr>
          <w:sz w:val="21"/>
          <w:szCs w:val="21"/>
        </w:rPr>
      </w:pPr>
      <w:r>
        <w:rPr>
          <w:sz w:val="21"/>
          <w:szCs w:val="21"/>
        </w:rPr>
        <w:t>TADEO GALVAN (BECARIO ANPCYT)</w:t>
      </w:r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before="2"/>
        <w:rPr>
          <w:sz w:val="9"/>
          <w:szCs w:val="9"/>
        </w:rPr>
      </w:pPr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  <w:between w:val="nil"/>
        </w:pBdr>
        <w:spacing w:before="2"/>
        <w:rPr>
          <w:sz w:val="9"/>
          <w:szCs w:val="9"/>
        </w:rPr>
      </w:pPr>
    </w:p>
    <w:p w:rsidR="00774D8F" w:rsidRDefault="00774D8F" w:rsidP="00774D8F"/>
    <w:p w:rsidR="00774D8F" w:rsidRDefault="00774D8F" w:rsidP="00774D8F">
      <w:pPr>
        <w:jc w:val="both"/>
        <w:rPr>
          <w:rFonts w:ascii="Helvetica Neue" w:eastAsia="Helvetica Neue" w:hAnsi="Helvetica Neue" w:cs="Helvetica Neue"/>
          <w:color w:val="202024"/>
          <w:sz w:val="20"/>
          <w:szCs w:val="20"/>
        </w:rPr>
      </w:pPr>
      <w:r>
        <w:rPr>
          <w:rFonts w:ascii="Helvetica Neue" w:eastAsia="Helvetica Neue" w:hAnsi="Helvetica Neue" w:cs="Helvetica Neue"/>
          <w:color w:val="202024"/>
          <w:sz w:val="20"/>
          <w:szCs w:val="20"/>
        </w:rPr>
        <w:t>En caso de no resultarle sencilla la forma de volcar la información en el punto anterior, puede adjuntar un documento de texto que contenga el nombre y apellido de todos los integrantes del grupo y sus respectivos links de los perfiles técnicos / fichas personales de la web del CONICET.</w:t>
      </w:r>
    </w:p>
    <w:p w:rsidR="00774D8F" w:rsidRDefault="00774D8F" w:rsidP="00774D8F"/>
    <w:p w:rsidR="00774D8F" w:rsidRDefault="00774D8F" w:rsidP="00774D8F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>Indique la Unidad Divisional a la cual pertenece su grupo</w:t>
      </w:r>
      <w:r>
        <w:rPr>
          <w:sz w:val="20"/>
          <w:szCs w:val="20"/>
        </w:rPr>
        <w:t xml:space="preserve"> </w:t>
      </w:r>
    </w:p>
    <w:p w:rsidR="00774D8F" w:rsidRDefault="00774D8F" w:rsidP="00774D8F">
      <w:pPr>
        <w:jc w:val="both"/>
        <w:rPr>
          <w:sz w:val="20"/>
          <w:szCs w:val="20"/>
        </w:rPr>
      </w:pPr>
      <w:r>
        <w:rPr>
          <w:sz w:val="20"/>
          <w:szCs w:val="20"/>
        </w:rPr>
        <w:t>(el nombre completo, sus siglas y las dependencias institucionales)</w:t>
      </w:r>
    </w:p>
    <w:p w:rsidR="00774D8F" w:rsidRDefault="00774D8F" w:rsidP="00774D8F">
      <w:pPr>
        <w:jc w:val="both"/>
        <w:rPr>
          <w:color w:val="202024"/>
          <w:sz w:val="20"/>
          <w:szCs w:val="20"/>
        </w:rPr>
      </w:pPr>
      <w:r>
        <w:rPr>
          <w:color w:val="202024"/>
          <w:sz w:val="20"/>
          <w:szCs w:val="20"/>
        </w:rPr>
        <w:t xml:space="preserve">El término </w:t>
      </w:r>
      <w:r>
        <w:rPr>
          <w:i/>
          <w:color w:val="202024"/>
          <w:sz w:val="20"/>
          <w:szCs w:val="20"/>
        </w:rPr>
        <w:t>Unidad Divisional</w:t>
      </w:r>
      <w:r>
        <w:rPr>
          <w:color w:val="202024"/>
          <w:sz w:val="20"/>
          <w:szCs w:val="20"/>
        </w:rPr>
        <w:t xml:space="preserve"> comprende a Unidades Ejecutoras, Unidades Asociadas, Grupos Vinculados a Unidades Ejecutoras, CIT y dependencias académicas cuando el grupo no pertenece a ninguna Unidad Divisional. En caso de no pertenecer a una Unidad Ejecutora, puede indicar “Independiente”. Datos adicionales sobre su afiliación se pueden incluir en el campo "Observaciones".</w:t>
      </w:r>
    </w:p>
    <w:p w:rsidR="00774D8F" w:rsidRDefault="00774D8F" w:rsidP="00774D8F">
      <w:pPr>
        <w:jc w:val="both"/>
        <w:rPr>
          <w:color w:val="202024"/>
          <w:sz w:val="16"/>
          <w:szCs w:val="16"/>
        </w:rPr>
      </w:pPr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3"/>
        <w:jc w:val="both"/>
      </w:pPr>
      <w:r>
        <w:t>INSTITUTO MULTIDISCIPLINARIO DE INVESTIGACIÓN Y TRANSFERENCIA AGROALIMENTARIA Y BIOTECNOLÓGICA/IMITAB (CONICET-UNVM)</w:t>
      </w:r>
    </w:p>
    <w:p w:rsidR="00774D8F" w:rsidRDefault="00774D8F" w:rsidP="00774D8F">
      <w:pPr>
        <w:rPr>
          <w:sz w:val="28"/>
          <w:szCs w:val="28"/>
        </w:rPr>
      </w:pPr>
    </w:p>
    <w:p w:rsidR="00774D8F" w:rsidRDefault="00774D8F" w:rsidP="00774D8F">
      <w:pPr>
        <w:spacing w:line="261" w:lineRule="auto"/>
        <w:rPr>
          <w:rFonts w:ascii="Helvetica Neue" w:eastAsia="Helvetica Neue" w:hAnsi="Helvetica Neue" w:cs="Helvetica Neue"/>
          <w:b/>
          <w:color w:val="202024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202024"/>
          <w:sz w:val="26"/>
          <w:szCs w:val="26"/>
        </w:rPr>
        <w:t>Áreas Temáticas</w:t>
      </w:r>
    </w:p>
    <w:p w:rsidR="00774D8F" w:rsidRDefault="00774D8F" w:rsidP="00774D8F">
      <w:pPr>
        <w:spacing w:line="261" w:lineRule="auto"/>
        <w:rPr>
          <w:color w:val="202024"/>
          <w:sz w:val="20"/>
          <w:szCs w:val="20"/>
        </w:rPr>
      </w:pPr>
      <w:r>
        <w:rPr>
          <w:color w:val="202024"/>
          <w:sz w:val="20"/>
          <w:szCs w:val="20"/>
        </w:rPr>
        <w:t>Elegir una o dos opciones que se relacionen con las actividades del grupo y resaltarlo con amarillo:</w:t>
      </w:r>
    </w:p>
    <w:p w:rsidR="00774D8F" w:rsidRDefault="00774D8F" w:rsidP="00774D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</w:pPr>
      <w:r>
        <w:rPr>
          <w:color w:val="000000"/>
          <w:highlight w:val="yellow"/>
        </w:rPr>
        <w:t>Producción Vegetal</w:t>
      </w:r>
      <w:r>
        <w:rPr>
          <w:color w:val="000000"/>
        </w:rPr>
        <w:t xml:space="preserve"> </w:t>
      </w:r>
    </w:p>
    <w:p w:rsidR="00774D8F" w:rsidRDefault="00774D8F" w:rsidP="00774D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</w:pPr>
      <w:r>
        <w:rPr>
          <w:color w:val="000000"/>
        </w:rPr>
        <w:t xml:space="preserve">Producción Animal </w:t>
      </w:r>
    </w:p>
    <w:p w:rsidR="00774D8F" w:rsidRDefault="00774D8F" w:rsidP="00774D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rPr>
          <w:highlight w:val="yellow"/>
        </w:rPr>
      </w:pPr>
      <w:r>
        <w:rPr>
          <w:color w:val="000000"/>
          <w:highlight w:val="yellow"/>
        </w:rPr>
        <w:t>Microbiología</w:t>
      </w:r>
    </w:p>
    <w:p w:rsidR="00774D8F" w:rsidRDefault="00774D8F" w:rsidP="00774D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</w:pPr>
      <w:r>
        <w:rPr>
          <w:color w:val="000000"/>
        </w:rPr>
        <w:t xml:space="preserve">Métodos Biotecnológicos </w:t>
      </w:r>
    </w:p>
    <w:p w:rsidR="00774D8F" w:rsidRDefault="00774D8F" w:rsidP="00774D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</w:pPr>
      <w:r>
        <w:rPr>
          <w:color w:val="000000"/>
        </w:rPr>
        <w:t xml:space="preserve">Técnicas Analíticas </w:t>
      </w:r>
    </w:p>
    <w:p w:rsidR="00774D8F" w:rsidRDefault="00774D8F" w:rsidP="00774D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</w:pPr>
      <w:r>
        <w:rPr>
          <w:color w:val="000000"/>
        </w:rPr>
        <w:t xml:space="preserve">Investigación Clínica </w:t>
      </w:r>
    </w:p>
    <w:p w:rsidR="00774D8F" w:rsidRDefault="00774D8F" w:rsidP="00774D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</w:pPr>
      <w:r>
        <w:rPr>
          <w:color w:val="000000"/>
        </w:rPr>
        <w:t>Alimentos</w:t>
      </w:r>
    </w:p>
    <w:p w:rsidR="00774D8F" w:rsidRDefault="00774D8F" w:rsidP="00774D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</w:pPr>
      <w:r>
        <w:rPr>
          <w:color w:val="000000"/>
        </w:rPr>
        <w:t xml:space="preserve">Productos Farmacéuticos </w:t>
      </w:r>
    </w:p>
    <w:p w:rsidR="00774D8F" w:rsidRDefault="00774D8F" w:rsidP="00774D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</w:pPr>
      <w:r>
        <w:rPr>
          <w:color w:val="000000"/>
        </w:rPr>
        <w:t>Neurociencias</w:t>
      </w:r>
    </w:p>
    <w:p w:rsidR="00774D8F" w:rsidRDefault="00774D8F" w:rsidP="00774D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</w:pPr>
      <w:r>
        <w:rPr>
          <w:color w:val="000000"/>
        </w:rPr>
        <w:t>Nano y Biomateriales</w:t>
      </w:r>
    </w:p>
    <w:p w:rsidR="00774D8F" w:rsidRDefault="00774D8F" w:rsidP="00774D8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</w:pPr>
      <w:r>
        <w:rPr>
          <w:color w:val="000000"/>
        </w:rPr>
        <w:t>Otro:</w:t>
      </w:r>
    </w:p>
    <w:p w:rsidR="00774D8F" w:rsidRDefault="00774D8F" w:rsidP="00774D8F">
      <w:pPr>
        <w:spacing w:line="261" w:lineRule="auto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 w:eastAsia="Helvetica Neue" w:hAnsi="Helvetica Neue" w:cs="Helvetica Neue"/>
          <w:color w:val="202024"/>
          <w:sz w:val="26"/>
          <w:szCs w:val="26"/>
        </w:rPr>
        <w:t xml:space="preserve"> </w:t>
      </w:r>
    </w:p>
    <w:p w:rsidR="00774D8F" w:rsidRDefault="00774D8F" w:rsidP="00774D8F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</w:rPr>
      </w:pPr>
    </w:p>
    <w:p w:rsidR="00774D8F" w:rsidRDefault="00774D8F" w:rsidP="00774D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Descripción de las capacidades científicas y tecnológicas del grupo </w:t>
      </w:r>
    </w:p>
    <w:p w:rsidR="00774D8F" w:rsidRDefault="00774D8F" w:rsidP="00774D8F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Esta información detalla a grandes rasgos la capacidad a ofrecer y relata brevemente el trabajo que viene realizando el grupo en base a su experiencia en investigación y transferencia de tales capacidades (Máximo 2000 </w:t>
      </w:r>
      <w:proofErr w:type="gramStart"/>
      <w:r>
        <w:rPr>
          <w:sz w:val="20"/>
          <w:szCs w:val="20"/>
        </w:rPr>
        <w:t>caracteres,  no</w:t>
      </w:r>
      <w:proofErr w:type="gramEnd"/>
      <w:r>
        <w:rPr>
          <w:sz w:val="20"/>
          <w:szCs w:val="20"/>
        </w:rPr>
        <w:t xml:space="preserve"> limitarse sólo a aquellas que están estandarizadas bajo la figura de un STAN).</w:t>
      </w:r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2"/>
      </w:pPr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2"/>
      </w:pPr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2"/>
      </w:pPr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2"/>
      </w:pPr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2"/>
      </w:pPr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2"/>
      </w:pPr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2"/>
      </w:pPr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2"/>
      </w:pPr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2"/>
      </w:pPr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2"/>
      </w:pPr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2"/>
      </w:pPr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2"/>
      </w:pPr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2"/>
      </w:pPr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2"/>
      </w:pPr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2"/>
      </w:pPr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2"/>
      </w:pPr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2"/>
      </w:pPr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2"/>
      </w:pPr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2"/>
      </w:pPr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2"/>
      </w:pPr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2"/>
      </w:pPr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2"/>
      </w:pPr>
    </w:p>
    <w:p w:rsidR="00774D8F" w:rsidRDefault="00774D8F" w:rsidP="00774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before="2"/>
      </w:pPr>
    </w:p>
    <w:p w:rsidR="00774D8F" w:rsidRDefault="00774D8F" w:rsidP="00774D8F">
      <w:pPr>
        <w:spacing w:line="261" w:lineRule="auto"/>
        <w:rPr>
          <w:rFonts w:ascii="Helvetica Neue" w:eastAsia="Helvetica Neue" w:hAnsi="Helvetica Neue" w:cs="Helvetica Neue"/>
          <w:b/>
          <w:color w:val="202024"/>
          <w:sz w:val="26"/>
          <w:szCs w:val="26"/>
        </w:rPr>
      </w:pPr>
    </w:p>
    <w:p w:rsidR="00774D8F" w:rsidRDefault="00774D8F" w:rsidP="00774D8F">
      <w:pPr>
        <w:spacing w:line="261" w:lineRule="auto"/>
        <w:rPr>
          <w:rFonts w:ascii="Helvetica Neue" w:eastAsia="Helvetica Neue" w:hAnsi="Helvetica Neue" w:cs="Helvetica Neue"/>
          <w:b/>
          <w:color w:val="202024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202024"/>
          <w:sz w:val="26"/>
          <w:szCs w:val="26"/>
        </w:rPr>
        <w:t>Palabras Claves</w:t>
      </w:r>
    </w:p>
    <w:p w:rsidR="00774D8F" w:rsidRDefault="00774D8F" w:rsidP="00774D8F">
      <w:pPr>
        <w:rPr>
          <w:rFonts w:ascii="Helvetica Neue" w:eastAsia="Helvetica Neue" w:hAnsi="Helvetica Neue" w:cs="Helvetica Neue"/>
          <w:color w:val="202024"/>
          <w:sz w:val="20"/>
          <w:szCs w:val="20"/>
        </w:rPr>
        <w:sectPr w:rsidR="00774D8F">
          <w:headerReference w:type="default" r:id="rId13"/>
          <w:footerReference w:type="default" r:id="rId14"/>
          <w:pgSz w:w="12260" w:h="15860"/>
          <w:pgMar w:top="1417" w:right="1701" w:bottom="1417" w:left="1701" w:header="274" w:footer="926" w:gutter="0"/>
          <w:pgNumType w:start="1"/>
          <w:cols w:space="720"/>
        </w:sectPr>
      </w:pPr>
      <w:r>
        <w:rPr>
          <w:rFonts w:ascii="Helvetica Neue" w:eastAsia="Helvetica Neue" w:hAnsi="Helvetica Neue" w:cs="Helvetica Neue"/>
          <w:color w:val="202024"/>
          <w:sz w:val="20"/>
          <w:szCs w:val="20"/>
        </w:rPr>
        <w:t>Elija las palabras claves con las cuales se relacionan las actividades del grupo (Mínimo 2, máximo 10). Las palabras resaltadas son algunos ejemplos:</w:t>
      </w:r>
    </w:p>
    <w:p w:rsidR="00774D8F" w:rsidRDefault="00774D8F" w:rsidP="00774D8F">
      <w:r>
        <w:lastRenderedPageBreak/>
        <w:t xml:space="preserve">Antimicrobianos </w:t>
      </w:r>
    </w:p>
    <w:p w:rsidR="00774D8F" w:rsidRDefault="00774D8F" w:rsidP="00774D8F">
      <w:r>
        <w:t xml:space="preserve">Nanotecnología </w:t>
      </w:r>
    </w:p>
    <w:p w:rsidR="00774D8F" w:rsidRDefault="00774D8F" w:rsidP="00774D8F">
      <w:proofErr w:type="spellStart"/>
      <w:r>
        <w:t>Nanomateriales</w:t>
      </w:r>
      <w:proofErr w:type="spellEnd"/>
      <w:r>
        <w:t xml:space="preserve"> </w:t>
      </w:r>
    </w:p>
    <w:p w:rsidR="00774D8F" w:rsidRDefault="00774D8F" w:rsidP="00774D8F">
      <w:pPr>
        <w:rPr>
          <w:highlight w:val="yellow"/>
        </w:rPr>
      </w:pPr>
      <w:r>
        <w:rPr>
          <w:highlight w:val="yellow"/>
        </w:rPr>
        <w:t xml:space="preserve">Alimentos </w:t>
      </w:r>
    </w:p>
    <w:p w:rsidR="00774D8F" w:rsidRDefault="00774D8F" w:rsidP="00774D8F">
      <w:r>
        <w:t xml:space="preserve">Agroindustria </w:t>
      </w:r>
    </w:p>
    <w:p w:rsidR="00774D8F" w:rsidRDefault="00774D8F" w:rsidP="00774D8F">
      <w:r>
        <w:t xml:space="preserve">Biomateriales </w:t>
      </w:r>
    </w:p>
    <w:p w:rsidR="00774D8F" w:rsidRDefault="00774D8F" w:rsidP="00774D8F">
      <w:r>
        <w:t>Antioxidantes</w:t>
      </w:r>
    </w:p>
    <w:p w:rsidR="00774D8F" w:rsidRDefault="00774D8F" w:rsidP="00774D8F">
      <w:r>
        <w:t xml:space="preserve">Formulación farmacéutica </w:t>
      </w:r>
    </w:p>
    <w:p w:rsidR="00774D8F" w:rsidRDefault="00774D8F" w:rsidP="00774D8F">
      <w:r>
        <w:t>Cáncer</w:t>
      </w:r>
    </w:p>
    <w:p w:rsidR="00774D8F" w:rsidRDefault="00774D8F" w:rsidP="00774D8F">
      <w:r>
        <w:t xml:space="preserve">Enzimas </w:t>
      </w:r>
    </w:p>
    <w:p w:rsidR="00774D8F" w:rsidRDefault="00774D8F" w:rsidP="00774D8F">
      <w:r>
        <w:t>Polímeros</w:t>
      </w:r>
    </w:p>
    <w:p w:rsidR="00774D8F" w:rsidRDefault="00774D8F" w:rsidP="00774D8F">
      <w:r>
        <w:t xml:space="preserve">Seguridad Alimentaria </w:t>
      </w:r>
    </w:p>
    <w:p w:rsidR="00774D8F" w:rsidRDefault="00774D8F" w:rsidP="00774D8F">
      <w:proofErr w:type="spellStart"/>
      <w:r>
        <w:rPr>
          <w:highlight w:val="yellow"/>
        </w:rPr>
        <w:t>Bioformulados</w:t>
      </w:r>
      <w:proofErr w:type="spellEnd"/>
      <w:r>
        <w:t xml:space="preserve"> </w:t>
      </w:r>
    </w:p>
    <w:p w:rsidR="00774D8F" w:rsidRDefault="00774D8F" w:rsidP="00774D8F">
      <w:r>
        <w:t>Toxicidad</w:t>
      </w:r>
    </w:p>
    <w:p w:rsidR="00774D8F" w:rsidRDefault="00774D8F" w:rsidP="00774D8F">
      <w:r>
        <w:t xml:space="preserve">Nutrición </w:t>
      </w:r>
    </w:p>
    <w:p w:rsidR="00774D8F" w:rsidRDefault="00774D8F" w:rsidP="00774D8F">
      <w:r>
        <w:t xml:space="preserve">Plaguicidas </w:t>
      </w:r>
    </w:p>
    <w:p w:rsidR="00774D8F" w:rsidRDefault="00774D8F" w:rsidP="00774D8F">
      <w:proofErr w:type="spellStart"/>
      <w:r>
        <w:t>Biomarcadores</w:t>
      </w:r>
      <w:proofErr w:type="spellEnd"/>
      <w:r>
        <w:t xml:space="preserve"> </w:t>
      </w:r>
    </w:p>
    <w:p w:rsidR="00774D8F" w:rsidRDefault="00774D8F" w:rsidP="00774D8F">
      <w:r>
        <w:t xml:space="preserve">Impresión 3D </w:t>
      </w:r>
    </w:p>
    <w:p w:rsidR="00774D8F" w:rsidRDefault="00774D8F" w:rsidP="00774D8F">
      <w:proofErr w:type="spellStart"/>
      <w:r>
        <w:t>Nanogeles</w:t>
      </w:r>
      <w:proofErr w:type="spellEnd"/>
    </w:p>
    <w:p w:rsidR="00774D8F" w:rsidRDefault="00774D8F" w:rsidP="00774D8F">
      <w:r>
        <w:t xml:space="preserve">Sistemas portadores </w:t>
      </w:r>
    </w:p>
    <w:p w:rsidR="00774D8F" w:rsidRDefault="00774D8F" w:rsidP="00774D8F">
      <w:r>
        <w:t xml:space="preserve">Neurociencias </w:t>
      </w:r>
    </w:p>
    <w:p w:rsidR="00774D8F" w:rsidRDefault="00774D8F" w:rsidP="00774D8F">
      <w:r>
        <w:t xml:space="preserve">Métodos de análisis </w:t>
      </w:r>
    </w:p>
    <w:p w:rsidR="00774D8F" w:rsidRDefault="00774D8F" w:rsidP="00774D8F">
      <w:proofErr w:type="spellStart"/>
      <w:r>
        <w:t>Biosensores</w:t>
      </w:r>
      <w:proofErr w:type="spellEnd"/>
      <w:r>
        <w:t xml:space="preserve"> </w:t>
      </w:r>
    </w:p>
    <w:p w:rsidR="00774D8F" w:rsidRDefault="00774D8F" w:rsidP="00774D8F">
      <w:proofErr w:type="spellStart"/>
      <w:r>
        <w:t>Biocompatibilidad</w:t>
      </w:r>
      <w:proofErr w:type="spellEnd"/>
    </w:p>
    <w:p w:rsidR="00774D8F" w:rsidRDefault="00774D8F" w:rsidP="00774D8F">
      <w:r>
        <w:t xml:space="preserve">Superficies modificadas </w:t>
      </w:r>
    </w:p>
    <w:p w:rsidR="00774D8F" w:rsidRDefault="00774D8F" w:rsidP="00774D8F">
      <w:r>
        <w:t>Hidrogeles</w:t>
      </w:r>
    </w:p>
    <w:p w:rsidR="00774D8F" w:rsidRDefault="00774D8F" w:rsidP="00774D8F">
      <w:r>
        <w:t xml:space="preserve">Metales </w:t>
      </w:r>
    </w:p>
    <w:p w:rsidR="00774D8F" w:rsidRDefault="00774D8F" w:rsidP="00774D8F">
      <w:pPr>
        <w:rPr>
          <w:highlight w:val="yellow"/>
        </w:rPr>
      </w:pPr>
      <w:r>
        <w:rPr>
          <w:highlight w:val="yellow"/>
        </w:rPr>
        <w:t xml:space="preserve">Sanidad vegetal </w:t>
      </w:r>
    </w:p>
    <w:p w:rsidR="00774D8F" w:rsidRDefault="00774D8F" w:rsidP="00774D8F">
      <w:r>
        <w:t xml:space="preserve">Implantes </w:t>
      </w:r>
    </w:p>
    <w:p w:rsidR="00774D8F" w:rsidRDefault="00774D8F" w:rsidP="00774D8F">
      <w:r>
        <w:t xml:space="preserve">Films </w:t>
      </w:r>
    </w:p>
    <w:p w:rsidR="00774D8F" w:rsidRDefault="00774D8F" w:rsidP="00774D8F">
      <w:r>
        <w:lastRenderedPageBreak/>
        <w:t xml:space="preserve">Anticuerpos </w:t>
      </w:r>
    </w:p>
    <w:p w:rsidR="00774D8F" w:rsidRDefault="00774D8F" w:rsidP="00774D8F">
      <w:r>
        <w:t xml:space="preserve">Antiparasitario </w:t>
      </w:r>
    </w:p>
    <w:p w:rsidR="00774D8F" w:rsidRDefault="00774D8F" w:rsidP="00774D8F">
      <w:proofErr w:type="spellStart"/>
      <w:r>
        <w:t>Micotoxinas</w:t>
      </w:r>
      <w:proofErr w:type="spellEnd"/>
      <w:r>
        <w:t xml:space="preserve"> </w:t>
      </w:r>
    </w:p>
    <w:p w:rsidR="00774D8F" w:rsidRDefault="00774D8F" w:rsidP="00774D8F">
      <w:pPr>
        <w:rPr>
          <w:highlight w:val="yellow"/>
        </w:rPr>
      </w:pPr>
      <w:proofErr w:type="spellStart"/>
      <w:r>
        <w:rPr>
          <w:highlight w:val="yellow"/>
        </w:rPr>
        <w:t>Biocontrol</w:t>
      </w:r>
      <w:proofErr w:type="spellEnd"/>
    </w:p>
    <w:p w:rsidR="00774D8F" w:rsidRDefault="00774D8F" w:rsidP="00774D8F">
      <w:proofErr w:type="spellStart"/>
      <w:r>
        <w:t>Fotosensibilizadores</w:t>
      </w:r>
      <w:proofErr w:type="spellEnd"/>
    </w:p>
    <w:p w:rsidR="00774D8F" w:rsidRDefault="00774D8F" w:rsidP="00774D8F">
      <w:r>
        <w:t xml:space="preserve">Inocuidad alimentaria </w:t>
      </w:r>
    </w:p>
    <w:p w:rsidR="00774D8F" w:rsidRDefault="00774D8F" w:rsidP="00774D8F">
      <w:r>
        <w:t xml:space="preserve">Biodegradación </w:t>
      </w:r>
    </w:p>
    <w:p w:rsidR="00774D8F" w:rsidRDefault="00774D8F" w:rsidP="00774D8F">
      <w:pPr>
        <w:rPr>
          <w:highlight w:val="yellow"/>
        </w:rPr>
      </w:pPr>
      <w:r>
        <w:rPr>
          <w:highlight w:val="yellow"/>
        </w:rPr>
        <w:t>Micología</w:t>
      </w:r>
    </w:p>
    <w:p w:rsidR="00774D8F" w:rsidRDefault="00774D8F" w:rsidP="00774D8F">
      <w:r>
        <w:t xml:space="preserve">Patologías óseas </w:t>
      </w:r>
    </w:p>
    <w:p w:rsidR="00774D8F" w:rsidRDefault="00774D8F" w:rsidP="00774D8F">
      <w:pPr>
        <w:rPr>
          <w:highlight w:val="yellow"/>
        </w:rPr>
      </w:pPr>
      <w:proofErr w:type="spellStart"/>
      <w:r>
        <w:rPr>
          <w:highlight w:val="yellow"/>
        </w:rPr>
        <w:t>Bioinsumos</w:t>
      </w:r>
      <w:proofErr w:type="spellEnd"/>
    </w:p>
    <w:p w:rsidR="00774D8F" w:rsidRDefault="00774D8F" w:rsidP="00774D8F">
      <w:r>
        <w:t xml:space="preserve">Fortificación de alimentos </w:t>
      </w:r>
    </w:p>
    <w:p w:rsidR="00774D8F" w:rsidRDefault="00774D8F" w:rsidP="00774D8F">
      <w:r>
        <w:t xml:space="preserve">Química </w:t>
      </w:r>
      <w:proofErr w:type="spellStart"/>
      <w:r>
        <w:t>interfacial</w:t>
      </w:r>
      <w:proofErr w:type="spellEnd"/>
      <w:r>
        <w:t xml:space="preserve"> </w:t>
      </w:r>
    </w:p>
    <w:p w:rsidR="00774D8F" w:rsidRDefault="00774D8F" w:rsidP="00774D8F">
      <w:r>
        <w:t>Aditivos</w:t>
      </w:r>
    </w:p>
    <w:p w:rsidR="00774D8F" w:rsidRDefault="00774D8F" w:rsidP="00774D8F">
      <w:r>
        <w:t xml:space="preserve">Electroquímica </w:t>
      </w:r>
    </w:p>
    <w:p w:rsidR="00774D8F" w:rsidRDefault="00774D8F" w:rsidP="00774D8F">
      <w:r>
        <w:t xml:space="preserve">Ocular </w:t>
      </w:r>
    </w:p>
    <w:p w:rsidR="00774D8F" w:rsidRDefault="00774D8F" w:rsidP="00774D8F">
      <w:r>
        <w:t>Quemaduras</w:t>
      </w:r>
    </w:p>
    <w:p w:rsidR="00774D8F" w:rsidRDefault="00774D8F" w:rsidP="00774D8F">
      <w:r>
        <w:t xml:space="preserve">Metabolismo oxidativo </w:t>
      </w:r>
    </w:p>
    <w:p w:rsidR="00774D8F" w:rsidRDefault="00774D8F" w:rsidP="00774D8F">
      <w:proofErr w:type="spellStart"/>
      <w:r>
        <w:t>Biorremediación</w:t>
      </w:r>
      <w:proofErr w:type="spellEnd"/>
      <w:r>
        <w:t xml:space="preserve"> </w:t>
      </w:r>
    </w:p>
    <w:p w:rsidR="00774D8F" w:rsidRDefault="00774D8F" w:rsidP="00774D8F">
      <w:r>
        <w:t>Cognición</w:t>
      </w:r>
    </w:p>
    <w:p w:rsidR="00774D8F" w:rsidRDefault="00774D8F" w:rsidP="00774D8F">
      <w:r>
        <w:t>Hipocampo</w:t>
      </w:r>
    </w:p>
    <w:p w:rsidR="00774D8F" w:rsidRDefault="00774D8F" w:rsidP="00774D8F">
      <w:r>
        <w:t xml:space="preserve"> </w:t>
      </w:r>
      <w:proofErr w:type="spellStart"/>
      <w:r>
        <w:t>Microbiota</w:t>
      </w:r>
      <w:proofErr w:type="spellEnd"/>
      <w:r>
        <w:t xml:space="preserve"> intestinal </w:t>
      </w:r>
    </w:p>
    <w:p w:rsidR="00774D8F" w:rsidRDefault="00774D8F" w:rsidP="00774D8F">
      <w:proofErr w:type="spellStart"/>
      <w:r>
        <w:t>Neuroinflamación</w:t>
      </w:r>
      <w:proofErr w:type="spellEnd"/>
      <w:r>
        <w:t xml:space="preserve"> </w:t>
      </w:r>
    </w:p>
    <w:p w:rsidR="00774D8F" w:rsidRDefault="00774D8F" w:rsidP="00774D8F">
      <w:r>
        <w:t xml:space="preserve">Heridas                        </w:t>
      </w:r>
    </w:p>
    <w:p w:rsidR="00774D8F" w:rsidRDefault="00774D8F" w:rsidP="00774D8F">
      <w:r>
        <w:t>Diabetes</w:t>
      </w:r>
    </w:p>
    <w:p w:rsidR="00774D8F" w:rsidRDefault="00774D8F" w:rsidP="00774D8F">
      <w:r>
        <w:t xml:space="preserve">Hipertensión arterial </w:t>
      </w:r>
    </w:p>
    <w:p w:rsidR="00774D8F" w:rsidRDefault="00774D8F" w:rsidP="00774D8F">
      <w:proofErr w:type="spellStart"/>
      <w:r>
        <w:t>Leishmaniasis</w:t>
      </w:r>
      <w:proofErr w:type="spellEnd"/>
      <w:r>
        <w:t xml:space="preserve"> </w:t>
      </w:r>
    </w:p>
    <w:p w:rsidR="00774D8F" w:rsidRDefault="00774D8F" w:rsidP="00774D8F">
      <w:r>
        <w:t xml:space="preserve">Reproducción </w:t>
      </w:r>
    </w:p>
    <w:p w:rsidR="00774D8F" w:rsidRDefault="00774D8F" w:rsidP="00774D8F">
      <w:r>
        <w:t xml:space="preserve">Toxicología </w:t>
      </w:r>
    </w:p>
    <w:p w:rsidR="00774D8F" w:rsidRDefault="00774D8F" w:rsidP="00774D8F">
      <w:r>
        <w:t>Aprendizaje y memoria</w:t>
      </w:r>
    </w:p>
    <w:p w:rsidR="00774D8F" w:rsidRDefault="00774D8F" w:rsidP="00774D8F">
      <w:proofErr w:type="spellStart"/>
      <w:r>
        <w:t>Biocatálisis</w:t>
      </w:r>
      <w:proofErr w:type="spellEnd"/>
    </w:p>
    <w:p w:rsidR="00774D8F" w:rsidRDefault="00774D8F" w:rsidP="00774D8F">
      <w:r>
        <w:lastRenderedPageBreak/>
        <w:t xml:space="preserve">Depresión </w:t>
      </w:r>
    </w:p>
    <w:p w:rsidR="00774D8F" w:rsidRDefault="00774D8F" w:rsidP="00774D8F">
      <w:r>
        <w:t>Malnutrición temprana</w:t>
      </w:r>
    </w:p>
    <w:p w:rsidR="00774D8F" w:rsidRDefault="00774D8F" w:rsidP="00774D8F">
      <w:r>
        <w:t xml:space="preserve">Mejoramiento de productos farináceos </w:t>
      </w:r>
    </w:p>
    <w:p w:rsidR="00774D8F" w:rsidRDefault="00774D8F" w:rsidP="00774D8F">
      <w:r>
        <w:t>Adicción</w:t>
      </w:r>
    </w:p>
    <w:p w:rsidR="00774D8F" w:rsidRDefault="00774D8F" w:rsidP="00774D8F">
      <w:r>
        <w:t>Deterioro cognitivo</w:t>
      </w:r>
    </w:p>
    <w:p w:rsidR="00774D8F" w:rsidRDefault="00774D8F" w:rsidP="00774D8F">
      <w:r>
        <w:t xml:space="preserve"> </w:t>
      </w:r>
      <w:proofErr w:type="spellStart"/>
      <w:r>
        <w:t>Neurofarmacología</w:t>
      </w:r>
      <w:proofErr w:type="spellEnd"/>
      <w:r>
        <w:t xml:space="preserve"> </w:t>
      </w:r>
    </w:p>
    <w:p w:rsidR="00774D8F" w:rsidRDefault="00774D8F" w:rsidP="00774D8F">
      <w:r>
        <w:t>Epidemiología</w:t>
      </w:r>
    </w:p>
    <w:p w:rsidR="00774D8F" w:rsidRDefault="00774D8F" w:rsidP="00774D8F">
      <w:r>
        <w:t xml:space="preserve">Sistemas </w:t>
      </w:r>
      <w:proofErr w:type="spellStart"/>
      <w:r>
        <w:t>transdérmicos</w:t>
      </w:r>
      <w:proofErr w:type="spellEnd"/>
      <w:r>
        <w:t xml:space="preserve"> </w:t>
      </w:r>
    </w:p>
    <w:p w:rsidR="00774D8F" w:rsidRDefault="00774D8F" w:rsidP="00774D8F">
      <w:r>
        <w:t>Biomasa</w:t>
      </w:r>
    </w:p>
    <w:p w:rsidR="00774D8F" w:rsidRDefault="00774D8F" w:rsidP="00774D8F">
      <w:r>
        <w:rPr>
          <w:highlight w:val="yellow"/>
        </w:rPr>
        <w:t>Microbiología</w:t>
      </w:r>
      <w:r>
        <w:t xml:space="preserve"> </w:t>
      </w:r>
    </w:p>
    <w:p w:rsidR="00774D8F" w:rsidRDefault="00774D8F" w:rsidP="00774D8F">
      <w:proofErr w:type="spellStart"/>
      <w:r>
        <w:t>Neuroprotección</w:t>
      </w:r>
      <w:proofErr w:type="spellEnd"/>
      <w:r>
        <w:t xml:space="preserve"> </w:t>
      </w:r>
    </w:p>
    <w:p w:rsidR="00774D8F" w:rsidRDefault="00774D8F" w:rsidP="00774D8F">
      <w:proofErr w:type="spellStart"/>
      <w:r>
        <w:t>Neurotoxicología</w:t>
      </w:r>
      <w:proofErr w:type="spellEnd"/>
      <w:r>
        <w:t xml:space="preserve"> </w:t>
      </w:r>
    </w:p>
    <w:p w:rsidR="00774D8F" w:rsidRDefault="00774D8F" w:rsidP="00774D8F">
      <w:r>
        <w:t xml:space="preserve">Sistemas inhalables </w:t>
      </w:r>
    </w:p>
    <w:p w:rsidR="00774D8F" w:rsidRDefault="00774D8F" w:rsidP="00774D8F">
      <w:r>
        <w:t xml:space="preserve">Transmisión sináptica </w:t>
      </w:r>
    </w:p>
    <w:p w:rsidR="00774D8F" w:rsidRDefault="00774D8F" w:rsidP="00774D8F">
      <w:r>
        <w:t xml:space="preserve">Ácidos grasos </w:t>
      </w:r>
    </w:p>
    <w:p w:rsidR="00774D8F" w:rsidRDefault="00774D8F" w:rsidP="00774D8F">
      <w:r>
        <w:t xml:space="preserve">Alzheimer </w:t>
      </w:r>
    </w:p>
    <w:p w:rsidR="00774D8F" w:rsidRDefault="00774D8F" w:rsidP="00774D8F">
      <w:r>
        <w:t>Andropausia</w:t>
      </w:r>
    </w:p>
    <w:p w:rsidR="00774D8F" w:rsidRDefault="00774D8F" w:rsidP="00774D8F">
      <w:r>
        <w:t xml:space="preserve">Autenticidad de alimentos </w:t>
      </w:r>
    </w:p>
    <w:p w:rsidR="00774D8F" w:rsidRDefault="00774D8F" w:rsidP="00774D8F">
      <w:proofErr w:type="spellStart"/>
      <w:r>
        <w:t>Biofilms</w:t>
      </w:r>
      <w:proofErr w:type="spellEnd"/>
    </w:p>
    <w:p w:rsidR="00774D8F" w:rsidRDefault="00774D8F" w:rsidP="00774D8F">
      <w:r>
        <w:t xml:space="preserve">Caracterización nutricional </w:t>
      </w:r>
    </w:p>
    <w:p w:rsidR="00774D8F" w:rsidRDefault="00774D8F" w:rsidP="00774D8F">
      <w:r>
        <w:t xml:space="preserve">Clamidia             </w:t>
      </w:r>
    </w:p>
    <w:p w:rsidR="00774D8F" w:rsidRDefault="00774D8F" w:rsidP="00774D8F">
      <w:r>
        <w:t>Coacervación</w:t>
      </w:r>
    </w:p>
    <w:p w:rsidR="00774D8F" w:rsidRDefault="00774D8F" w:rsidP="00774D8F">
      <w:r>
        <w:t>Complejos electrolito – fármaco</w:t>
      </w:r>
    </w:p>
    <w:p w:rsidR="00774D8F" w:rsidRDefault="00774D8F" w:rsidP="00774D8F">
      <w:r>
        <w:t>Deterioro lipídico</w:t>
      </w:r>
    </w:p>
    <w:p w:rsidR="00774D8F" w:rsidRDefault="00774D8F" w:rsidP="00774D8F">
      <w:r>
        <w:t xml:space="preserve">Determinantes sociales de la salud </w:t>
      </w:r>
    </w:p>
    <w:p w:rsidR="00774D8F" w:rsidRDefault="00774D8F" w:rsidP="00774D8F">
      <w:r>
        <w:t>Enfermedad de Chagas</w:t>
      </w:r>
    </w:p>
    <w:p w:rsidR="00774D8F" w:rsidRDefault="00774D8F" w:rsidP="00774D8F">
      <w:proofErr w:type="spellStart"/>
      <w:r>
        <w:t>Enterobacterias</w:t>
      </w:r>
      <w:proofErr w:type="spellEnd"/>
    </w:p>
    <w:p w:rsidR="00774D8F" w:rsidRDefault="00774D8F" w:rsidP="00774D8F">
      <w:r>
        <w:lastRenderedPageBreak/>
        <w:t>Fertilización in vitro</w:t>
      </w:r>
    </w:p>
    <w:p w:rsidR="00774D8F" w:rsidRDefault="00774D8F" w:rsidP="00774D8F">
      <w:proofErr w:type="spellStart"/>
      <w:r>
        <w:t>Gherina</w:t>
      </w:r>
      <w:proofErr w:type="spellEnd"/>
      <w:r>
        <w:t xml:space="preserve"> </w:t>
      </w:r>
    </w:p>
    <w:p w:rsidR="00774D8F" w:rsidRDefault="00774D8F" w:rsidP="00774D8F">
      <w:r>
        <w:t>Glaucoma</w:t>
      </w:r>
    </w:p>
    <w:p w:rsidR="00774D8F" w:rsidRDefault="00774D8F" w:rsidP="00774D8F">
      <w:proofErr w:type="spellStart"/>
      <w:r>
        <w:t>Inmunomodulación</w:t>
      </w:r>
      <w:proofErr w:type="spellEnd"/>
      <w:r>
        <w:t xml:space="preserve"> </w:t>
      </w:r>
    </w:p>
    <w:p w:rsidR="00774D8F" w:rsidRDefault="00774D8F" w:rsidP="00774D8F">
      <w:proofErr w:type="spellStart"/>
      <w:r>
        <w:t>Metabolonia</w:t>
      </w:r>
      <w:proofErr w:type="spellEnd"/>
      <w:r>
        <w:t xml:space="preserve"> </w:t>
      </w:r>
    </w:p>
    <w:p w:rsidR="00774D8F" w:rsidRDefault="00774D8F" w:rsidP="00774D8F">
      <w:r>
        <w:t xml:space="preserve">Micelas </w:t>
      </w:r>
    </w:p>
    <w:p w:rsidR="00774D8F" w:rsidRDefault="00774D8F" w:rsidP="00774D8F">
      <w:proofErr w:type="spellStart"/>
      <w:r>
        <w:t>Nanoemulsiones</w:t>
      </w:r>
      <w:proofErr w:type="spellEnd"/>
      <w:r>
        <w:t xml:space="preserve"> </w:t>
      </w:r>
    </w:p>
    <w:p w:rsidR="00774D8F" w:rsidRDefault="00774D8F" w:rsidP="00774D8F">
      <w:proofErr w:type="spellStart"/>
      <w:r>
        <w:t>Nanovectores</w:t>
      </w:r>
      <w:proofErr w:type="spellEnd"/>
    </w:p>
    <w:p w:rsidR="00774D8F" w:rsidRDefault="00774D8F" w:rsidP="00774D8F">
      <w:r>
        <w:t>Obesidad</w:t>
      </w:r>
    </w:p>
    <w:p w:rsidR="00774D8F" w:rsidRDefault="00774D8F" w:rsidP="00774D8F">
      <w:r>
        <w:t>Placenta</w:t>
      </w:r>
    </w:p>
    <w:p w:rsidR="00774D8F" w:rsidRDefault="00774D8F" w:rsidP="00774D8F">
      <w:pPr>
        <w:rPr>
          <w:highlight w:val="yellow"/>
        </w:rPr>
      </w:pPr>
      <w:r>
        <w:rPr>
          <w:highlight w:val="yellow"/>
        </w:rPr>
        <w:t xml:space="preserve">Promoción del crecimiento </w:t>
      </w:r>
    </w:p>
    <w:p w:rsidR="00774D8F" w:rsidRDefault="00774D8F" w:rsidP="00774D8F">
      <w:r>
        <w:lastRenderedPageBreak/>
        <w:t xml:space="preserve">Proteínas recombinantes </w:t>
      </w:r>
    </w:p>
    <w:p w:rsidR="00774D8F" w:rsidRDefault="00774D8F" w:rsidP="00774D8F">
      <w:r>
        <w:t xml:space="preserve">Química Medicinal </w:t>
      </w:r>
    </w:p>
    <w:p w:rsidR="00774D8F" w:rsidRDefault="00774D8F" w:rsidP="00774D8F">
      <w:r>
        <w:t>Relación materno - fetal</w:t>
      </w:r>
    </w:p>
    <w:p w:rsidR="00774D8F" w:rsidRDefault="00774D8F" w:rsidP="00774D8F">
      <w:r>
        <w:t>Simulación de sistemas biológicos</w:t>
      </w:r>
    </w:p>
    <w:p w:rsidR="00774D8F" w:rsidRDefault="00774D8F" w:rsidP="00774D8F">
      <w:pPr>
        <w:rPr>
          <w:highlight w:val="yellow"/>
        </w:rPr>
      </w:pPr>
      <w:r>
        <w:rPr>
          <w:highlight w:val="yellow"/>
        </w:rPr>
        <w:t>Sustentabilidad</w:t>
      </w:r>
    </w:p>
    <w:p w:rsidR="00774D8F" w:rsidRDefault="00774D8F" w:rsidP="00774D8F">
      <w:r>
        <w:t>Vesículas</w:t>
      </w:r>
    </w:p>
    <w:p w:rsidR="00774D8F" w:rsidRDefault="00774D8F" w:rsidP="00774D8F">
      <w:r>
        <w:t xml:space="preserve">Evaluación </w:t>
      </w:r>
    </w:p>
    <w:p w:rsidR="00774D8F" w:rsidRDefault="00774D8F" w:rsidP="00774D8F">
      <w:proofErr w:type="spellStart"/>
      <w:r>
        <w:t>Biofarmacéutica</w:t>
      </w:r>
      <w:proofErr w:type="spellEnd"/>
      <w:r>
        <w:t xml:space="preserve"> </w:t>
      </w:r>
    </w:p>
    <w:p w:rsidR="00774D8F" w:rsidRDefault="00774D8F" w:rsidP="00774D8F">
      <w:r>
        <w:t>Estilo de vida</w:t>
      </w:r>
    </w:p>
    <w:p w:rsidR="00774D8F" w:rsidRDefault="00774D8F" w:rsidP="00774D8F">
      <w:r>
        <w:t xml:space="preserve">Vectores </w:t>
      </w:r>
      <w:proofErr w:type="spellStart"/>
      <w:r>
        <w:t>adenovirales</w:t>
      </w:r>
      <w:proofErr w:type="spellEnd"/>
      <w:r>
        <w:t xml:space="preserve"> </w:t>
      </w:r>
    </w:p>
    <w:p w:rsidR="00774D8F" w:rsidRDefault="00774D8F" w:rsidP="00774D8F">
      <w:r>
        <w:lastRenderedPageBreak/>
        <w:t xml:space="preserve">Electrofisiología </w:t>
      </w:r>
    </w:p>
    <w:p w:rsidR="00774D8F" w:rsidRDefault="00774D8F" w:rsidP="00774D8F">
      <w:proofErr w:type="spellStart"/>
      <w:r>
        <w:t>Psicoestimulantes</w:t>
      </w:r>
      <w:proofErr w:type="spellEnd"/>
    </w:p>
    <w:p w:rsidR="00774D8F" w:rsidRDefault="00774D8F" w:rsidP="00774D8F">
      <w:r>
        <w:t>Amígdala</w:t>
      </w:r>
    </w:p>
    <w:p w:rsidR="00774D8F" w:rsidRDefault="00774D8F" w:rsidP="00774D8F">
      <w:r>
        <w:t xml:space="preserve">Memorias traumáticas </w:t>
      </w:r>
    </w:p>
    <w:p w:rsidR="00774D8F" w:rsidRDefault="00774D8F" w:rsidP="00774D8F">
      <w:r>
        <w:t xml:space="preserve">Plasticidad cerebral </w:t>
      </w:r>
    </w:p>
    <w:p w:rsidR="00774D8F" w:rsidRDefault="00774D8F" w:rsidP="00774D8F">
      <w:r>
        <w:t xml:space="preserve">Esquizofrenia </w:t>
      </w:r>
    </w:p>
    <w:p w:rsidR="00774D8F" w:rsidRDefault="00774D8F" w:rsidP="00774D8F">
      <w:proofErr w:type="spellStart"/>
      <w:r>
        <w:t>Neuromodulación</w:t>
      </w:r>
      <w:proofErr w:type="spellEnd"/>
      <w:r>
        <w:t xml:space="preserve"> </w:t>
      </w:r>
    </w:p>
    <w:p w:rsidR="00774D8F" w:rsidRDefault="00774D8F" w:rsidP="00774D8F">
      <w:proofErr w:type="spellStart"/>
      <w:r>
        <w:t>Neuropéptidos</w:t>
      </w:r>
      <w:proofErr w:type="spellEnd"/>
    </w:p>
    <w:p w:rsidR="00774D8F" w:rsidRDefault="00774D8F" w:rsidP="00774D8F">
      <w:pPr>
        <w:sectPr w:rsidR="00774D8F">
          <w:type w:val="continuous"/>
          <w:pgSz w:w="12260" w:h="15860"/>
          <w:pgMar w:top="500" w:right="1400" w:bottom="1120" w:left="1701" w:header="274" w:footer="926" w:gutter="0"/>
          <w:cols w:num="3" w:space="720" w:equalWidth="0">
            <w:col w:w="2573" w:space="720"/>
            <w:col w:w="2573" w:space="720"/>
            <w:col w:w="2573" w:space="0"/>
          </w:cols>
        </w:sectPr>
      </w:pPr>
      <w:r>
        <w:t>Bioestadística</w:t>
      </w:r>
    </w:p>
    <w:p w:rsidR="00774D8F" w:rsidRDefault="00774D8F" w:rsidP="00774D8F">
      <w:pPr>
        <w:rPr>
          <w:sz w:val="9"/>
          <w:szCs w:val="9"/>
        </w:rPr>
      </w:pPr>
      <w:r>
        <w:rPr>
          <w:sz w:val="9"/>
          <w:szCs w:val="9"/>
        </w:rPr>
        <w:lastRenderedPageBreak/>
        <w:t xml:space="preserve"> </w:t>
      </w:r>
    </w:p>
    <w:p w:rsidR="00774D8F" w:rsidRDefault="00774D8F" w:rsidP="00774D8F">
      <w:pPr>
        <w:rPr>
          <w:sz w:val="9"/>
          <w:szCs w:val="9"/>
        </w:rPr>
      </w:pPr>
    </w:p>
    <w:p w:rsidR="00774D8F" w:rsidRDefault="00774D8F" w:rsidP="00774D8F">
      <w:pPr>
        <w:rPr>
          <w:sz w:val="9"/>
          <w:szCs w:val="9"/>
        </w:rPr>
      </w:pPr>
    </w:p>
    <w:p w:rsidR="00774D8F" w:rsidRDefault="00774D8F" w:rsidP="00774D8F">
      <w:pPr>
        <w:rPr>
          <w:sz w:val="9"/>
          <w:szCs w:val="9"/>
        </w:rPr>
      </w:pPr>
    </w:p>
    <w:p w:rsidR="00774D8F" w:rsidRDefault="00774D8F" w:rsidP="00774D8F">
      <w:r>
        <w:rPr>
          <w:rFonts w:ascii="Helvetica Neue" w:eastAsia="Helvetica Neue" w:hAnsi="Helvetica Neue" w:cs="Helvetica Neue"/>
          <w:b/>
          <w:color w:val="202024"/>
          <w:sz w:val="26"/>
          <w:szCs w:val="26"/>
        </w:rPr>
        <w:t>Indique 1 o más campos de aplicación con los cuales se relacionan las capacidades científicas y tecnológicas del grupo</w:t>
      </w:r>
      <w:r>
        <w:t xml:space="preserve">. </w:t>
      </w:r>
    </w:p>
    <w:p w:rsidR="00774D8F" w:rsidRDefault="00774D8F" w:rsidP="00774D8F">
      <w:r>
        <w:rPr>
          <w:rFonts w:ascii="Helvetica Neue" w:eastAsia="Helvetica Neue" w:hAnsi="Helvetica Neue" w:cs="Helvetica Neue"/>
          <w:color w:val="202024"/>
          <w:sz w:val="20"/>
          <w:szCs w:val="20"/>
        </w:rPr>
        <w:t>En caso de considerarlo necesario, puede incluir una o más disciplinas científicas que sean útiles también para identificar al grupo. (Recuerde que en el perfil estará indicado a su vez que el grupo pertenece al Área de Salud, Alimentos y Biotecnología - SAB)</w:t>
      </w:r>
    </w:p>
    <w:p w:rsidR="00774D8F" w:rsidRDefault="00774D8F" w:rsidP="00774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</w:rPr>
      </w:pPr>
      <w:r>
        <w:rPr>
          <w:color w:val="FF0000"/>
        </w:rPr>
        <w:t>Control Biológico</w:t>
      </w:r>
    </w:p>
    <w:p w:rsidR="00774D8F" w:rsidRDefault="00774D8F" w:rsidP="00774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</w:rPr>
      </w:pPr>
      <w:r>
        <w:rPr>
          <w:color w:val="FF0000"/>
        </w:rPr>
        <w:t xml:space="preserve">Estudio de </w:t>
      </w:r>
      <w:proofErr w:type="spellStart"/>
      <w:r>
        <w:rPr>
          <w:i/>
          <w:color w:val="FF0000"/>
        </w:rPr>
        <w:t>Biofilms</w:t>
      </w:r>
      <w:proofErr w:type="spellEnd"/>
      <w:r>
        <w:rPr>
          <w:color w:val="FF0000"/>
        </w:rPr>
        <w:t xml:space="preserve"> bacterianos</w:t>
      </w:r>
    </w:p>
    <w:p w:rsidR="00774D8F" w:rsidRDefault="00774D8F" w:rsidP="00774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</w:rPr>
      </w:pPr>
      <w:r>
        <w:rPr>
          <w:color w:val="FF0000"/>
        </w:rPr>
        <w:t>Evaluación de microorganismos promotores del crecimiento vegetal y de la calidad nutricional de los cultivos.</w:t>
      </w:r>
    </w:p>
    <w:p w:rsidR="00774D8F" w:rsidRDefault="00774D8F" w:rsidP="00774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</w:rPr>
      </w:pPr>
      <w:r>
        <w:rPr>
          <w:color w:val="FF0000"/>
        </w:rPr>
        <w:t xml:space="preserve">Estudio de factores de virulencia en </w:t>
      </w:r>
      <w:proofErr w:type="spellStart"/>
      <w:r>
        <w:rPr>
          <w:color w:val="FF0000"/>
        </w:rPr>
        <w:t>fitopatógenos</w:t>
      </w:r>
      <w:proofErr w:type="spellEnd"/>
      <w:r>
        <w:rPr>
          <w:color w:val="FF0000"/>
        </w:rPr>
        <w:t xml:space="preserve"> del género </w:t>
      </w:r>
      <w:proofErr w:type="spellStart"/>
      <w:r>
        <w:rPr>
          <w:i/>
          <w:color w:val="FF0000"/>
        </w:rPr>
        <w:t>Xanthomonas</w:t>
      </w:r>
      <w:proofErr w:type="spellEnd"/>
      <w:r>
        <w:rPr>
          <w:color w:val="FF0000"/>
        </w:rPr>
        <w:t>.</w:t>
      </w:r>
    </w:p>
    <w:p w:rsidR="00774D8F" w:rsidRDefault="00774D8F" w:rsidP="00774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</w:p>
    <w:p w:rsidR="00774D8F" w:rsidRDefault="00774D8F" w:rsidP="00774D8F"/>
    <w:p w:rsidR="00774D8F" w:rsidRDefault="00774D8F" w:rsidP="00774D8F"/>
    <w:p w:rsidR="00774D8F" w:rsidRDefault="00774D8F" w:rsidP="00774D8F">
      <w:pPr>
        <w:rPr>
          <w:b/>
        </w:rPr>
      </w:pPr>
      <w:r>
        <w:rPr>
          <w:b/>
        </w:rPr>
        <w:t>Correo electrónico de contacto del referente del "Grupo" de investigación o correo alternativo de consultas del grupo.</w:t>
      </w:r>
    </w:p>
    <w:p w:rsidR="00774D8F" w:rsidRPr="00774D8F" w:rsidRDefault="00774D8F" w:rsidP="00774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  <w:lang w:val="en-US"/>
        </w:rPr>
      </w:pPr>
      <w:r w:rsidRPr="00774D8F">
        <w:rPr>
          <w:color w:val="FF0000"/>
          <w:lang w:val="en-US"/>
        </w:rPr>
        <w:t>pyaryura@unvm.edu.ar</w:t>
      </w:r>
    </w:p>
    <w:p w:rsidR="00774D8F" w:rsidRPr="00774D8F" w:rsidRDefault="00774D8F" w:rsidP="00774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lang w:val="en-US"/>
        </w:rPr>
      </w:pPr>
    </w:p>
    <w:p w:rsidR="00774D8F" w:rsidRPr="00774D8F" w:rsidRDefault="00774D8F" w:rsidP="00774D8F">
      <w:pPr>
        <w:rPr>
          <w:lang w:val="en-US"/>
        </w:rPr>
      </w:pPr>
    </w:p>
    <w:p w:rsidR="00774D8F" w:rsidRPr="00774D8F" w:rsidRDefault="00774D8F" w:rsidP="00774D8F">
      <w:pPr>
        <w:rPr>
          <w:lang w:val="en-US"/>
        </w:rPr>
      </w:pPr>
    </w:p>
    <w:p w:rsidR="00774D8F" w:rsidRPr="00774D8F" w:rsidRDefault="00774D8F" w:rsidP="00774D8F">
      <w:pPr>
        <w:spacing w:line="261" w:lineRule="auto"/>
        <w:rPr>
          <w:rFonts w:ascii="Helvetica Neue" w:eastAsia="Helvetica Neue" w:hAnsi="Helvetica Neue" w:cs="Helvetica Neue"/>
          <w:b/>
          <w:color w:val="202024"/>
          <w:sz w:val="26"/>
          <w:szCs w:val="26"/>
          <w:lang w:val="en-US"/>
        </w:rPr>
      </w:pPr>
      <w:r w:rsidRPr="00774D8F">
        <w:rPr>
          <w:rFonts w:ascii="Helvetica Neue" w:eastAsia="Helvetica Neue" w:hAnsi="Helvetica Neue" w:cs="Helvetica Neue"/>
          <w:b/>
          <w:color w:val="202024"/>
          <w:sz w:val="26"/>
          <w:szCs w:val="26"/>
          <w:lang w:val="en-US"/>
        </w:rPr>
        <w:t>Página web</w:t>
      </w:r>
    </w:p>
    <w:p w:rsidR="00774D8F" w:rsidRDefault="00774D8F" w:rsidP="00774D8F">
      <w:pPr>
        <w:spacing w:line="261" w:lineRule="auto"/>
        <w:rPr>
          <w:rFonts w:ascii="Helvetica Neue" w:eastAsia="Helvetica Neue" w:hAnsi="Helvetica Neue" w:cs="Helvetica Neue"/>
          <w:color w:val="202024"/>
          <w:sz w:val="20"/>
          <w:szCs w:val="20"/>
        </w:rPr>
      </w:pPr>
      <w:r>
        <w:rPr>
          <w:rFonts w:ascii="Helvetica Neue" w:eastAsia="Helvetica Neue" w:hAnsi="Helvetica Neue" w:cs="Helvetica Neue"/>
          <w:color w:val="202024"/>
          <w:sz w:val="20"/>
          <w:szCs w:val="20"/>
        </w:rPr>
        <w:t>Puede ser una propia del grupo o una pestaña de la página web del instituto al que pertenece.</w:t>
      </w:r>
    </w:p>
    <w:p w:rsidR="00774D8F" w:rsidRDefault="00774D8F" w:rsidP="00774D8F"/>
    <w:p w:rsidR="00774D8F" w:rsidRDefault="00774D8F" w:rsidP="00774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color w:val="FF0000"/>
        </w:rPr>
      </w:pPr>
      <w:r>
        <w:rPr>
          <w:color w:val="FF0000"/>
        </w:rPr>
        <w:t>no disponible</w:t>
      </w:r>
    </w:p>
    <w:p w:rsidR="00774D8F" w:rsidRDefault="00774D8F" w:rsidP="00774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61" w:lineRule="auto"/>
        <w:rPr>
          <w:rFonts w:ascii="Helvetica Neue" w:eastAsia="Helvetica Neue" w:hAnsi="Helvetica Neue" w:cs="Helvetica Neue"/>
          <w:b/>
          <w:color w:val="202024"/>
          <w:sz w:val="26"/>
          <w:szCs w:val="26"/>
        </w:rPr>
      </w:pPr>
    </w:p>
    <w:p w:rsidR="00774D8F" w:rsidRDefault="00774D8F" w:rsidP="00774D8F">
      <w:pPr>
        <w:spacing w:line="261" w:lineRule="auto"/>
        <w:rPr>
          <w:rFonts w:ascii="Helvetica Neue" w:eastAsia="Helvetica Neue" w:hAnsi="Helvetica Neue" w:cs="Helvetica Neue"/>
          <w:b/>
          <w:color w:val="202024"/>
          <w:sz w:val="26"/>
          <w:szCs w:val="26"/>
        </w:rPr>
      </w:pPr>
    </w:p>
    <w:p w:rsidR="00774D8F" w:rsidRDefault="00774D8F" w:rsidP="00774D8F">
      <w:pPr>
        <w:spacing w:line="261" w:lineRule="auto"/>
        <w:rPr>
          <w:b/>
        </w:rPr>
      </w:pPr>
      <w:r>
        <w:rPr>
          <w:rFonts w:ascii="Helvetica Neue" w:eastAsia="Helvetica Neue" w:hAnsi="Helvetica Neue" w:cs="Helvetica Neue"/>
          <w:b/>
          <w:color w:val="202024"/>
          <w:sz w:val="26"/>
          <w:szCs w:val="26"/>
        </w:rPr>
        <w:t>Imagen con todos los integrantes del grupo</w:t>
      </w:r>
      <w:r>
        <w:rPr>
          <w:b/>
        </w:rPr>
        <w:t xml:space="preserve"> </w:t>
      </w:r>
    </w:p>
    <w:p w:rsidR="00774D8F" w:rsidRDefault="00774D8F" w:rsidP="00774D8F">
      <w:pPr>
        <w:spacing w:line="261" w:lineRule="auto"/>
        <w:rPr>
          <w:rFonts w:ascii="Helvetica Neue" w:eastAsia="Helvetica Neue" w:hAnsi="Helvetica Neue" w:cs="Helvetica Neue"/>
          <w:sz w:val="20"/>
          <w:szCs w:val="20"/>
        </w:rPr>
      </w:pPr>
      <w:r>
        <w:rPr>
          <w:rFonts w:ascii="Helvetica Neue" w:eastAsia="Helvetica Neue" w:hAnsi="Helvetica Neue" w:cs="Helvetica Neue"/>
          <w:color w:val="202024"/>
          <w:sz w:val="20"/>
          <w:szCs w:val="20"/>
        </w:rPr>
        <w:t xml:space="preserve">En caso de no tener con todo el grupo, puede ser con algunos de ellos </w:t>
      </w:r>
      <w:proofErr w:type="spellStart"/>
      <w:r>
        <w:rPr>
          <w:rFonts w:ascii="Helvetica Neue" w:eastAsia="Helvetica Neue" w:hAnsi="Helvetica Neue" w:cs="Helvetica Neue"/>
          <w:color w:val="202024"/>
          <w:sz w:val="20"/>
          <w:szCs w:val="20"/>
        </w:rPr>
        <w:t>ó</w:t>
      </w:r>
      <w:proofErr w:type="spellEnd"/>
      <w:r>
        <w:rPr>
          <w:rFonts w:ascii="Helvetica Neue" w:eastAsia="Helvetica Neue" w:hAnsi="Helvetica Neue" w:cs="Helvetica Neue"/>
          <w:color w:val="202024"/>
          <w:sz w:val="20"/>
          <w:szCs w:val="20"/>
        </w:rPr>
        <w:t xml:space="preserve"> pueden elegir una imagen que sea representativa de la actividad del Grupo de investigación.</w:t>
      </w:r>
    </w:p>
    <w:p w:rsidR="00774D8F" w:rsidRDefault="00774D8F" w:rsidP="00774D8F">
      <w:pPr>
        <w:spacing w:line="261" w:lineRule="auto"/>
        <w:jc w:val="both"/>
        <w:rPr>
          <w:sz w:val="17"/>
          <w:szCs w:val="17"/>
        </w:rPr>
      </w:pPr>
      <w:r>
        <w:rPr>
          <w:color w:val="202024"/>
          <w:sz w:val="20"/>
          <w:szCs w:val="20"/>
        </w:rPr>
        <w:t xml:space="preserve">La imagen puede ser en formato JPG o PNG y deberán enviarla adjunta al correo </w:t>
      </w:r>
      <w:hyperlink r:id="rId15">
        <w:r>
          <w:rPr>
            <w:color w:val="1155CC"/>
            <w:sz w:val="20"/>
            <w:szCs w:val="20"/>
            <w:u w:val="single"/>
          </w:rPr>
          <w:t>matias.salemi@gmail.com</w:t>
        </w:r>
      </w:hyperlink>
      <w:r>
        <w:rPr>
          <w:color w:val="202024"/>
          <w:sz w:val="20"/>
          <w:szCs w:val="20"/>
        </w:rPr>
        <w:t xml:space="preserve"> con el asunto: nombre del grupo y dependencia institucional. </w:t>
      </w:r>
    </w:p>
    <w:p w:rsidR="00774D8F" w:rsidRDefault="00774D8F" w:rsidP="00774D8F"/>
    <w:p w:rsidR="00774D8F" w:rsidRDefault="00774D8F" w:rsidP="00774D8F">
      <w:pPr>
        <w:spacing w:line="261" w:lineRule="auto"/>
        <w:rPr>
          <w:rFonts w:ascii="Helvetica Neue" w:eastAsia="Helvetica Neue" w:hAnsi="Helvetica Neue" w:cs="Helvetica Neue"/>
          <w:b/>
          <w:color w:val="202024"/>
          <w:sz w:val="26"/>
          <w:szCs w:val="26"/>
        </w:rPr>
      </w:pPr>
      <w:r>
        <w:rPr>
          <w:rFonts w:ascii="Helvetica Neue" w:eastAsia="Helvetica Neue" w:hAnsi="Helvetica Neue" w:cs="Helvetica Neue"/>
          <w:b/>
          <w:color w:val="202024"/>
          <w:sz w:val="26"/>
          <w:szCs w:val="26"/>
        </w:rPr>
        <w:t>Observaciones</w:t>
      </w:r>
    </w:p>
    <w:p w:rsidR="00774D8F" w:rsidRDefault="00774D8F" w:rsidP="00774D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240" w:line="261" w:lineRule="auto"/>
        <w:jc w:val="both"/>
        <w:rPr>
          <w:rFonts w:ascii="Tahoma" w:eastAsia="Tahoma" w:hAnsi="Tahoma" w:cs="Tahoma"/>
          <w:b/>
          <w:color w:val="FF0000"/>
          <w:sz w:val="26"/>
          <w:szCs w:val="26"/>
        </w:rPr>
      </w:pPr>
      <w:r>
        <w:rPr>
          <w:rFonts w:ascii="Tahoma" w:eastAsia="Tahoma" w:hAnsi="Tahoma" w:cs="Tahoma"/>
          <w:color w:val="FF0000"/>
        </w:rPr>
        <w:t xml:space="preserve">Actualmente las áreas de trabajo de mi grupo se centran en dos líneas. Por un lado, estudiamos aquellos microorganismos sean hongos o bacterias, que influyen en el crecimiento de la planta, de manera directa, a través de la síntesis de compuestos que promueven el crecimiento vegetal o de manera indirecta, evitando o previniendo el ataque de organismos patógenos. La meta principal será promover el uso de estos microorganismos en el sector hortícola, potenciando el uso de cultivos orgánicos y generando una alternativa ecológica y sustentable para disminuir el uso de agroquímicos. La otra línea de estudio, pretende identificar y caracterizar nuevos factores de virulencia en especies </w:t>
      </w:r>
      <w:proofErr w:type="spellStart"/>
      <w:r>
        <w:rPr>
          <w:rFonts w:ascii="Tahoma" w:eastAsia="Tahoma" w:hAnsi="Tahoma" w:cs="Tahoma"/>
          <w:color w:val="FF0000"/>
        </w:rPr>
        <w:t>fitopatógenas</w:t>
      </w:r>
      <w:proofErr w:type="spellEnd"/>
      <w:r>
        <w:rPr>
          <w:rFonts w:ascii="Tahoma" w:eastAsia="Tahoma" w:hAnsi="Tahoma" w:cs="Tahoma"/>
          <w:color w:val="FF0000"/>
        </w:rPr>
        <w:t xml:space="preserve"> del género </w:t>
      </w:r>
      <w:proofErr w:type="spellStart"/>
      <w:r>
        <w:rPr>
          <w:rFonts w:ascii="Tahoma" w:eastAsia="Tahoma" w:hAnsi="Tahoma" w:cs="Tahoma"/>
          <w:i/>
          <w:color w:val="FF0000"/>
        </w:rPr>
        <w:t>Xanthomonas</w:t>
      </w:r>
      <w:proofErr w:type="spellEnd"/>
      <w:r>
        <w:rPr>
          <w:rFonts w:ascii="Tahoma" w:eastAsia="Tahoma" w:hAnsi="Tahoma" w:cs="Tahoma"/>
          <w:color w:val="FF0000"/>
        </w:rPr>
        <w:t xml:space="preserve">, analizando características y factores </w:t>
      </w:r>
      <w:r>
        <w:rPr>
          <w:rFonts w:ascii="Tahoma" w:eastAsia="Tahoma" w:hAnsi="Tahoma" w:cs="Tahoma"/>
          <w:color w:val="FF0000"/>
        </w:rPr>
        <w:lastRenderedPageBreak/>
        <w:t xml:space="preserve">moleculares implicados en su infección. Entender los mecanismos asociados a su virulencia, podría contribuir en el desarrollo de nuevas estrategias de control ya que el manejo de estas especies </w:t>
      </w:r>
      <w:proofErr w:type="spellStart"/>
      <w:r>
        <w:rPr>
          <w:rFonts w:ascii="Tahoma" w:eastAsia="Tahoma" w:hAnsi="Tahoma" w:cs="Tahoma"/>
          <w:color w:val="FF0000"/>
        </w:rPr>
        <w:t>fitopatógenas</w:t>
      </w:r>
      <w:proofErr w:type="spellEnd"/>
      <w:r>
        <w:rPr>
          <w:rFonts w:ascii="Tahoma" w:eastAsia="Tahoma" w:hAnsi="Tahoma" w:cs="Tahoma"/>
          <w:color w:val="FF0000"/>
        </w:rPr>
        <w:t>, está limitado al tratamiento con compuestos a base de cobre y antibióticos que, a menudo, resultan ineficaces y son nocivos para el ambiente.</w:t>
      </w:r>
    </w:p>
    <w:p w:rsidR="00872EB8" w:rsidRDefault="00872EB8">
      <w:bookmarkStart w:id="1" w:name="_GoBack"/>
      <w:bookmarkEnd w:id="1"/>
    </w:p>
    <w:sectPr w:rsidR="00872EB8">
      <w:type w:val="continuous"/>
      <w:pgSz w:w="12260" w:h="15860"/>
      <w:pgMar w:top="500" w:right="1400" w:bottom="1120" w:left="1418" w:header="274" w:footer="9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E0" w:rsidRDefault="00774D8F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es-AR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4D868424" wp14:editId="3C882ECC">
              <wp:simplePos x="0" y="0"/>
              <wp:positionH relativeFrom="column">
                <wp:posOffset>6235700</wp:posOffset>
              </wp:positionH>
              <wp:positionV relativeFrom="paragraph">
                <wp:posOffset>9728200</wp:posOffset>
              </wp:positionV>
              <wp:extent cx="354965" cy="158115"/>
              <wp:effectExtent l="0" t="0" r="0" b="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78043" y="3710468"/>
                        <a:ext cx="3359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D1AE0" w:rsidRDefault="00774D8F">
                          <w:pPr>
                            <w:spacing w:before="13"/>
                            <w:ind w:left="60" w:firstLine="120"/>
                            <w:textDirection w:val="btLr"/>
                          </w:pPr>
                          <w:r>
                            <w:rPr>
                              <w:rFonts w:ascii="Arial MT" w:eastAsia="Arial MT" w:hAnsi="Arial MT" w:cs="Arial MT"/>
                              <w:color w:val="000000"/>
                              <w:sz w:val="16"/>
                            </w:rPr>
                            <w:t xml:space="preserve"> PAGE 1/11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D868424" id="Rectángulo 10" o:spid="_x0000_s1026" style="position:absolute;margin-left:491pt;margin-top:766pt;width:27.95pt;height:12.4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" filled="f" stroked="f">
              <v:textbox inset="0,0,0,0">
                <w:txbxContent>
                  <w:p w:rsidR="00ED1AE0" w:rsidRDefault="00774D8F">
                    <w:pPr>
                      <w:spacing w:before="13"/>
                      <w:ind w:left="60" w:firstLine="120"/>
                      <w:textDirection w:val="btLr"/>
                    </w:pPr>
                    <w:r>
                      <w:rPr>
                        <w:rFonts w:ascii="Arial MT" w:eastAsia="Arial MT" w:hAnsi="Arial MT" w:cs="Arial MT"/>
                        <w:color w:val="000000"/>
                        <w:sz w:val="16"/>
                      </w:rPr>
                      <w:t xml:space="preserve"> PAGE 1/11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1AE0" w:rsidRDefault="00774D8F">
    <w:pPr>
      <w:widowControl/>
      <w:spacing w:line="276" w:lineRule="auto"/>
      <w:jc w:val="center"/>
      <w:rPr>
        <w:b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31F15"/>
    <w:multiLevelType w:val="multilevel"/>
    <w:tmpl w:val="45844D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D8689D"/>
    <w:multiLevelType w:val="multilevel"/>
    <w:tmpl w:val="41523AA0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8F"/>
    <w:rsid w:val="00774D8F"/>
    <w:rsid w:val="0087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2F6D05D-3078-423C-85F2-563D340F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4D8F"/>
    <w:pPr>
      <w:widowControl w:val="0"/>
      <w:spacing w:after="0" w:line="240" w:lineRule="auto"/>
    </w:pPr>
    <w:rPr>
      <w:rFonts w:ascii="Roboto" w:eastAsia="Roboto" w:hAnsi="Roboto" w:cs="Roboto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icet.gov.ar/new_scp/detalle.php" TargetMode="External"/><Relationship Id="rId12" Type="http://schemas.openxmlformats.org/officeDocument/2006/relationships/hyperlink" Target="https://www.conicet.gov.ar/new_scp/detalle.php?id=62858&amp;datos_academicos=ye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vinculacioncctcba@gmail.com" TargetMode="External"/><Relationship Id="rId11" Type="http://schemas.openxmlformats.org/officeDocument/2006/relationships/hyperlink" Target="https://www.conicet.gov.ar/new_scp/detalle.php?id=55997&amp;datos_academicos=yes" TargetMode="External"/><Relationship Id="rId5" Type="http://schemas.openxmlformats.org/officeDocument/2006/relationships/hyperlink" Target="mailto:vinculacioncctcba@gmail.com" TargetMode="External"/><Relationship Id="rId15" Type="http://schemas.openxmlformats.org/officeDocument/2006/relationships/hyperlink" Target="mailto:matias.salemi@gmail.com" TargetMode="External"/><Relationship Id="rId10" Type="http://schemas.openxmlformats.org/officeDocument/2006/relationships/hyperlink" Target="https://www.conicet.gov.ar/new_scp/detalle.php?id=33158&amp;datos_academicos=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icet.gov.ar/new_scp/detalle.php?id=34201&amp;datos_academicos=y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1381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1</cp:revision>
  <dcterms:created xsi:type="dcterms:W3CDTF">2022-10-26T13:54:00Z</dcterms:created>
  <dcterms:modified xsi:type="dcterms:W3CDTF">2022-10-26T13:54:00Z</dcterms:modified>
</cp:coreProperties>
</file>